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32E" w:rsidRPr="00C51362" w:rsidRDefault="0020432E" w:rsidP="0020432E">
      <w:pPr>
        <w:rPr>
          <w:rFonts w:eastAsia="Times New Roman"/>
        </w:rPr>
      </w:pPr>
      <w:r w:rsidRPr="00C51362">
        <w:rPr>
          <w:rFonts w:eastAsia="Times New Roman"/>
        </w:rPr>
        <w:t>Utredning vid recidiverande urinvägsinfektioner hos postmenopausala kvinnor</w:t>
      </w:r>
    </w:p>
    <w:p w:rsidR="0020432E" w:rsidRDefault="0020432E" w:rsidP="0020432E"/>
    <w:p w:rsidR="0020432E" w:rsidRDefault="0020432E" w:rsidP="0020432E">
      <w:pPr>
        <w:rPr>
          <w:rFonts w:eastAsia="Times New Roman"/>
        </w:rPr>
      </w:pPr>
      <w:r>
        <w:rPr>
          <w:rFonts w:eastAsia="Times New Roman"/>
        </w:rPr>
        <w:t xml:space="preserve">En studie på VC Lyckorna av följsamhet till nationella riktlinjer </w:t>
      </w:r>
    </w:p>
    <w:p w:rsidR="0020432E" w:rsidRDefault="0020432E" w:rsidP="0020432E"/>
    <w:p w:rsidR="0020432E" w:rsidRDefault="0020432E" w:rsidP="0020432E"/>
    <w:p w:rsidR="0020432E" w:rsidRDefault="0020432E" w:rsidP="0020432E">
      <w:pPr>
        <w:rPr>
          <w:rFonts w:eastAsia="Times New Roman"/>
        </w:rPr>
      </w:pPr>
      <w:r>
        <w:rPr>
          <w:rFonts w:eastAsia="Times New Roman"/>
        </w:rPr>
        <w:t>Johannes Tysk</w:t>
      </w:r>
    </w:p>
    <w:p w:rsidR="0020432E" w:rsidRDefault="0020432E" w:rsidP="0020432E"/>
    <w:p w:rsidR="0020432E" w:rsidRDefault="0020432E" w:rsidP="0020432E">
      <w:pPr>
        <w:rPr>
          <w:rFonts w:eastAsia="Times New Roman"/>
        </w:rPr>
      </w:pPr>
      <w:r>
        <w:rPr>
          <w:rFonts w:eastAsia="Times New Roman"/>
        </w:rPr>
        <w:t>2020-05-29</w:t>
      </w:r>
    </w:p>
    <w:p w:rsidR="0020432E" w:rsidRDefault="0020432E" w:rsidP="0020432E"/>
    <w:p w:rsidR="0020432E" w:rsidRDefault="0020432E" w:rsidP="0020432E"/>
    <w:p w:rsidR="0020432E" w:rsidRDefault="0020432E" w:rsidP="0020432E"/>
    <w:p w:rsidR="0020432E" w:rsidRDefault="0020432E" w:rsidP="0020432E"/>
    <w:p w:rsidR="0020432E" w:rsidRDefault="0020432E" w:rsidP="0020432E"/>
    <w:p w:rsidR="0020432E" w:rsidRDefault="0020432E" w:rsidP="0020432E"/>
    <w:p w:rsidR="0020432E" w:rsidRDefault="0020432E" w:rsidP="0020432E">
      <w:pPr>
        <w:rPr>
          <w:rFonts w:eastAsia="Times New Roman"/>
          <w:b/>
          <w:bCs/>
        </w:rPr>
      </w:pPr>
      <w:r>
        <w:rPr>
          <w:rFonts w:eastAsia="Times New Roman"/>
          <w:b/>
          <w:bCs/>
        </w:rPr>
        <w:t>Sammanfattning</w:t>
      </w:r>
    </w:p>
    <w:p w:rsidR="0020432E" w:rsidRDefault="0020432E" w:rsidP="0020432E">
      <w:pPr>
        <w:rPr>
          <w:rFonts w:eastAsia="Times New Roman"/>
          <w:b/>
          <w:bCs/>
        </w:rPr>
      </w:pPr>
    </w:p>
    <w:p w:rsidR="0020432E" w:rsidRDefault="0020432E" w:rsidP="0020432E">
      <w:pPr>
        <w:rPr>
          <w:rFonts w:eastAsia="Times New Roman"/>
          <w:bCs/>
        </w:rPr>
      </w:pPr>
      <w:r>
        <w:rPr>
          <w:rFonts w:eastAsia="Times New Roman"/>
          <w:b/>
          <w:bCs/>
        </w:rPr>
        <w:t xml:space="preserve">Bakgrund: </w:t>
      </w:r>
      <w:r>
        <w:rPr>
          <w:rFonts w:eastAsia="Times New Roman"/>
          <w:bCs/>
        </w:rPr>
        <w:t xml:space="preserve">Urinvägsinfektioner är en av de vanligaste infektionerna som drabbar kvinnor. Recidiverande urinvägsinfektioner är vanligt och då framför allt hos äldre kvinnor. Vid recidiverande UVI bör noggrann utredning genomföras jämfört med vid sporadiska episoder.  </w:t>
      </w:r>
    </w:p>
    <w:p w:rsidR="0020432E" w:rsidRPr="00F931E7" w:rsidRDefault="0020432E" w:rsidP="0020432E">
      <w:pPr>
        <w:rPr>
          <w:rFonts w:eastAsia="Times New Roman"/>
          <w:bCs/>
        </w:rPr>
      </w:pPr>
      <w:r w:rsidRPr="00C51362">
        <w:rPr>
          <w:rFonts w:eastAsia="Times New Roman"/>
          <w:b/>
          <w:bCs/>
        </w:rPr>
        <w:t>Syfte:</w:t>
      </w:r>
      <w:r>
        <w:rPr>
          <w:rFonts w:eastAsia="Times New Roman"/>
          <w:b/>
          <w:bCs/>
        </w:rPr>
        <w:t xml:space="preserve"> </w:t>
      </w:r>
      <w:r>
        <w:rPr>
          <w:rFonts w:eastAsia="Times New Roman"/>
          <w:bCs/>
        </w:rPr>
        <w:t>Syftet med studien var att utvärdera hur stor andel av postmenopausala kvinnor på Lyckornas Vårdcentral som uppfyllde kriterier för recidiverande UVI samt hur dessa kvinnor utreddes med avseende på urinsticka och urinodling. Studien syftade även till att studera hur stor andel av dessa kvinnor som behandlas med vaginalt östrogen.</w:t>
      </w:r>
    </w:p>
    <w:p w:rsidR="0020432E" w:rsidRPr="00F822FF" w:rsidRDefault="0020432E" w:rsidP="0020432E">
      <w:pPr>
        <w:rPr>
          <w:rFonts w:eastAsia="Times New Roman"/>
          <w:bCs/>
        </w:rPr>
      </w:pPr>
      <w:r w:rsidRPr="00C51362">
        <w:rPr>
          <w:rFonts w:eastAsia="Times New Roman"/>
          <w:b/>
          <w:bCs/>
        </w:rPr>
        <w:t>Metod:</w:t>
      </w:r>
      <w:r>
        <w:rPr>
          <w:rFonts w:eastAsia="Times New Roman"/>
          <w:b/>
          <w:bCs/>
        </w:rPr>
        <w:t xml:space="preserve"> </w:t>
      </w:r>
      <w:r>
        <w:rPr>
          <w:rFonts w:eastAsia="Times New Roman"/>
          <w:bCs/>
        </w:rPr>
        <w:t xml:space="preserve">Studien är en retrospektiv journalgranskning där kvinnor 55 år och äldre med en cystit under en sex månaders period analyserades för förekomst av recidiverande UVI och hur dessa utretts 1 år före respektive efter indexcystiten. Uppgifter om förekomst av ordinerat lokalt östrogen togs från läkemedelslistan i datajournalen. </w:t>
      </w:r>
    </w:p>
    <w:p w:rsidR="0020432E" w:rsidRPr="000847B3" w:rsidRDefault="0020432E" w:rsidP="0020432E">
      <w:pPr>
        <w:rPr>
          <w:rFonts w:eastAsia="Times New Roman"/>
          <w:bCs/>
        </w:rPr>
      </w:pPr>
      <w:r w:rsidRPr="00C51362">
        <w:rPr>
          <w:rFonts w:eastAsia="Times New Roman"/>
          <w:b/>
          <w:bCs/>
        </w:rPr>
        <w:t>Resultat:</w:t>
      </w:r>
      <w:r w:rsidRPr="005836DC">
        <w:rPr>
          <w:rFonts w:eastAsia="Times New Roman"/>
          <w:bCs/>
        </w:rPr>
        <w:t xml:space="preserve"> Av</w:t>
      </w:r>
      <w:r>
        <w:rPr>
          <w:rFonts w:eastAsia="Times New Roman"/>
          <w:bCs/>
        </w:rPr>
        <w:t xml:space="preserve"> 124 identifierade patienter uppfyllde 61 kriterierna för recidiverande UVI. Totalt analyserades 199 cystitepisoder. Någon form av diagnostik med urinsticka och/eller urinodling genomfördes vid 115 episoder (58%). Man fann att hos äldre patienter</w:t>
      </w:r>
      <w:r w:rsidRPr="000847B3">
        <w:rPr>
          <w:rFonts w:eastAsia="Times New Roman"/>
          <w:bCs/>
        </w:rPr>
        <w:t xml:space="preserve"> (</w:t>
      </w:r>
      <w:r w:rsidRPr="00C51362">
        <w:rPr>
          <w:rFonts w:eastAsia="Times New Roman"/>
        </w:rPr>
        <w:t>≥75 år</w:t>
      </w:r>
      <w:r>
        <w:rPr>
          <w:rFonts w:eastAsia="Times New Roman"/>
        </w:rPr>
        <w:t xml:space="preserve">) var sannolikheten för att utredning genomfördes med urinsticka och/eller urinodling 3,5 gånger högre (95% konfidensintervall 1.92-6.25), jämfört med hos yngre (55-74år). Endast 45 procent av patienterna var ordinerade lokalt östrogen. </w:t>
      </w:r>
    </w:p>
    <w:p w:rsidR="0020432E" w:rsidRPr="002F4011" w:rsidRDefault="0020432E" w:rsidP="0020432E">
      <w:pPr>
        <w:rPr>
          <w:rFonts w:eastAsia="Times New Roman"/>
        </w:rPr>
      </w:pPr>
      <w:r w:rsidRPr="00C51362">
        <w:rPr>
          <w:rFonts w:eastAsia="Times New Roman"/>
          <w:b/>
          <w:bCs/>
        </w:rPr>
        <w:t>Konklusion:</w:t>
      </w:r>
      <w:r>
        <w:rPr>
          <w:rFonts w:eastAsia="Times New Roman"/>
          <w:b/>
          <w:bCs/>
        </w:rPr>
        <w:t xml:space="preserve"> </w:t>
      </w:r>
      <w:r w:rsidRPr="00C51362">
        <w:rPr>
          <w:rFonts w:eastAsia="Times New Roman"/>
          <w:bCs/>
        </w:rPr>
        <w:t>Ett stort antal av postmenopausala kvinnor som sökt på grund av</w:t>
      </w:r>
      <w:r>
        <w:rPr>
          <w:rFonts w:eastAsia="Times New Roman"/>
          <w:bCs/>
        </w:rPr>
        <w:t xml:space="preserve"> UVI </w:t>
      </w:r>
      <w:r w:rsidRPr="00C51362">
        <w:rPr>
          <w:rFonts w:eastAsia="Times New Roman"/>
          <w:bCs/>
        </w:rPr>
        <w:t>uppfyller kriterierna för reci</w:t>
      </w:r>
      <w:r>
        <w:rPr>
          <w:rFonts w:eastAsia="Times New Roman"/>
          <w:bCs/>
        </w:rPr>
        <w:t>diver</w:t>
      </w:r>
      <w:r w:rsidRPr="00C51362">
        <w:rPr>
          <w:rFonts w:eastAsia="Times New Roman"/>
          <w:bCs/>
        </w:rPr>
        <w:t>a</w:t>
      </w:r>
      <w:r>
        <w:rPr>
          <w:rFonts w:eastAsia="Times New Roman"/>
          <w:bCs/>
        </w:rPr>
        <w:t>n</w:t>
      </w:r>
      <w:r w:rsidRPr="00C51362">
        <w:rPr>
          <w:rFonts w:eastAsia="Times New Roman"/>
          <w:bCs/>
        </w:rPr>
        <w:t>de UVI.</w:t>
      </w:r>
      <w:r>
        <w:rPr>
          <w:rFonts w:eastAsia="Times New Roman"/>
          <w:bCs/>
        </w:rPr>
        <w:t xml:space="preserve"> Utredning av detta skiljde sig signifikant åt mellan åldersgrupperna där äldre kvinnor utreddes i större utsträckning och ytterligare åtgärder krävs för att säkerställa att nationella riktlinjer följs vad gäller utredning av dessa patienter. </w:t>
      </w:r>
    </w:p>
    <w:p w:rsidR="0020432E" w:rsidRPr="002F4011" w:rsidRDefault="0020432E" w:rsidP="0020432E"/>
    <w:p w:rsidR="0000329A" w:rsidRDefault="0000329A">
      <w:bookmarkStart w:id="0" w:name="_GoBack"/>
      <w:bookmarkEnd w:id="0"/>
    </w:p>
    <w:sectPr w:rsidR="000032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32E"/>
    <w:rsid w:val="0000329A"/>
    <w:rsid w:val="002043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1332A-CDC3-41E7-8922-8CC78868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32E"/>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1688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 Camilla</dc:creator>
  <cp:keywords/>
  <dc:description/>
  <cp:lastModifiedBy>Bark Camilla</cp:lastModifiedBy>
  <cp:revision>1</cp:revision>
  <dcterms:created xsi:type="dcterms:W3CDTF">2020-10-13T08:08:00Z</dcterms:created>
  <dcterms:modified xsi:type="dcterms:W3CDTF">2020-10-13T08:09:00Z</dcterms:modified>
</cp:coreProperties>
</file>